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1D90" w14:textId="290CD5DC" w:rsidR="00DE4DCE" w:rsidRPr="008D5F7B" w:rsidRDefault="00DE4DCE" w:rsidP="00DE4DCE">
      <w:pPr>
        <w:tabs>
          <w:tab w:val="left" w:pos="14656"/>
        </w:tabs>
        <w:jc w:val="center"/>
        <w:rPr>
          <w:b/>
          <w:bCs/>
          <w:szCs w:val="24"/>
          <w:u w:val="single"/>
          <w:lang w:eastAsia="lt-LT"/>
        </w:rPr>
      </w:pPr>
      <w:r w:rsidRPr="008D5F7B">
        <w:rPr>
          <w:b/>
          <w:bCs/>
          <w:szCs w:val="24"/>
          <w:u w:val="single"/>
          <w:lang w:eastAsia="lt-LT"/>
        </w:rPr>
        <w:t>PANEVĖŽIO LOPŠELIS-DARŽELIS</w:t>
      </w:r>
      <w:r w:rsidR="00641BDF">
        <w:rPr>
          <w:b/>
          <w:bCs/>
          <w:szCs w:val="24"/>
          <w:u w:val="single"/>
          <w:lang w:eastAsia="lt-LT"/>
        </w:rPr>
        <w:t xml:space="preserve"> „NYKŠTUKAS“</w:t>
      </w:r>
    </w:p>
    <w:p w14:paraId="3E36ED90" w14:textId="77777777" w:rsidR="00DE4DCE" w:rsidRPr="008747F0" w:rsidRDefault="00DE4DCE" w:rsidP="00DE4DCE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14:paraId="5C447564" w14:textId="37A814E8" w:rsidR="00DE4DCE" w:rsidRPr="008D5F7B" w:rsidRDefault="00641BDF" w:rsidP="00DE4DCE">
      <w:pPr>
        <w:tabs>
          <w:tab w:val="left" w:pos="14656"/>
        </w:tabs>
        <w:jc w:val="center"/>
        <w:rPr>
          <w:b/>
          <w:bCs/>
          <w:szCs w:val="24"/>
          <w:u w:val="single"/>
          <w:lang w:eastAsia="lt-LT"/>
        </w:rPr>
      </w:pPr>
      <w:r>
        <w:rPr>
          <w:b/>
          <w:bCs/>
          <w:szCs w:val="24"/>
          <w:u w:val="single"/>
          <w:lang w:eastAsia="lt-LT"/>
        </w:rPr>
        <w:t>REDOS PUPŠTIENĖS</w:t>
      </w:r>
    </w:p>
    <w:p w14:paraId="4958737D" w14:textId="77777777" w:rsidR="00DE4DCE" w:rsidRPr="008747F0" w:rsidRDefault="00DE4DCE" w:rsidP="00DE4DCE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vadovo vardas ir pavardė)</w:t>
      </w:r>
    </w:p>
    <w:p w14:paraId="61536D68" w14:textId="77777777" w:rsidR="00DE4DCE" w:rsidRPr="00DA4C2F" w:rsidRDefault="00DE4DCE" w:rsidP="00DE4DCE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14:paraId="5899174E" w14:textId="77777777" w:rsidR="00DE4DCE" w:rsidRPr="00DA4C2F" w:rsidRDefault="00DE4DCE" w:rsidP="00DE4DCE">
      <w:pPr>
        <w:jc w:val="center"/>
        <w:rPr>
          <w:szCs w:val="24"/>
          <w:lang w:eastAsia="lt-LT"/>
        </w:rPr>
      </w:pPr>
    </w:p>
    <w:p w14:paraId="041FF417" w14:textId="77777777" w:rsidR="00DE4DCE" w:rsidRPr="00DA4C2F" w:rsidRDefault="00DE4DCE" w:rsidP="00DE4DCE">
      <w:pPr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 xml:space="preserve">_____________ </w:t>
      </w:r>
      <w:r w:rsidRPr="007343FB">
        <w:rPr>
          <w:szCs w:val="24"/>
          <w:lang w:eastAsia="lt-LT"/>
        </w:rPr>
        <w:t>Nr. ________</w:t>
      </w:r>
      <w:r>
        <w:rPr>
          <w:szCs w:val="24"/>
          <w:lang w:eastAsia="lt-LT"/>
        </w:rPr>
        <w:t xml:space="preserve"> </w:t>
      </w:r>
    </w:p>
    <w:p w14:paraId="58E3C748" w14:textId="77777777" w:rsidR="00DE4DCE" w:rsidRPr="00A4504C" w:rsidRDefault="00DE4DCE" w:rsidP="00DE4DCE">
      <w:pPr>
        <w:jc w:val="center"/>
        <w:rPr>
          <w:lang w:eastAsia="lt-LT"/>
        </w:rPr>
      </w:pPr>
      <w:r w:rsidRPr="00A4504C">
        <w:rPr>
          <w:lang w:eastAsia="lt-LT"/>
        </w:rPr>
        <w:t>(data)</w:t>
      </w:r>
    </w:p>
    <w:p w14:paraId="35610673" w14:textId="77777777" w:rsidR="00DE4DCE" w:rsidRPr="008D5F7B" w:rsidRDefault="00DE4DCE" w:rsidP="00DE4DCE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8D5F7B">
        <w:rPr>
          <w:szCs w:val="24"/>
          <w:u w:val="single"/>
          <w:lang w:eastAsia="lt-LT"/>
        </w:rPr>
        <w:t>Panevėžys</w:t>
      </w:r>
    </w:p>
    <w:p w14:paraId="664135D4" w14:textId="77777777" w:rsidR="00DE4DCE" w:rsidRPr="00A4504C" w:rsidRDefault="00DE4DCE" w:rsidP="00DE4DCE">
      <w:pPr>
        <w:tabs>
          <w:tab w:val="left" w:pos="3828"/>
        </w:tabs>
        <w:jc w:val="center"/>
        <w:rPr>
          <w:lang w:eastAsia="lt-LT"/>
        </w:rPr>
      </w:pPr>
      <w:r w:rsidRPr="00A4504C">
        <w:rPr>
          <w:lang w:eastAsia="lt-LT"/>
        </w:rPr>
        <w:t>(sudarymo vieta)</w:t>
      </w:r>
    </w:p>
    <w:p w14:paraId="6EBAEDDD" w14:textId="77777777" w:rsidR="00DE4DCE" w:rsidRPr="00BA06A9" w:rsidRDefault="00DE4DCE" w:rsidP="00DE4DCE">
      <w:pPr>
        <w:jc w:val="center"/>
        <w:rPr>
          <w:lang w:eastAsia="lt-LT"/>
        </w:rPr>
      </w:pPr>
    </w:p>
    <w:p w14:paraId="14442E0D" w14:textId="77777777" w:rsidR="00DE4DCE" w:rsidRPr="00DA4C2F" w:rsidRDefault="00DE4DCE" w:rsidP="00DE4DCE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16A75874" w14:textId="77777777" w:rsidR="00DE4DCE" w:rsidRPr="00DA4C2F" w:rsidRDefault="00DE4DCE" w:rsidP="00DE4DCE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14:paraId="2CF928AB" w14:textId="77777777" w:rsidR="00DE4DCE" w:rsidRPr="00BA06A9" w:rsidRDefault="00DE4DCE" w:rsidP="00DE4DCE">
      <w:pPr>
        <w:jc w:val="center"/>
        <w:rPr>
          <w:b/>
          <w:lang w:eastAsia="lt-LT"/>
        </w:rPr>
      </w:pPr>
    </w:p>
    <w:tbl>
      <w:tblPr>
        <w:tblStyle w:val="Lentelstinklelis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E4DCE" w:rsidRPr="00DA4C2F" w14:paraId="2549F44D" w14:textId="77777777" w:rsidTr="0006406B">
        <w:tc>
          <w:tcPr>
            <w:tcW w:w="10207" w:type="dxa"/>
          </w:tcPr>
          <w:p w14:paraId="449B3675" w14:textId="2FBBFFDC" w:rsidR="00DE4DCE" w:rsidRPr="00CF72E2" w:rsidRDefault="00DE4DCE" w:rsidP="00CF72E2">
            <w:pPr>
              <w:rPr>
                <w:szCs w:val="24"/>
                <w:lang w:eastAsia="lt-LT"/>
              </w:rPr>
            </w:pPr>
            <w:r w:rsidRPr="00CF72E2">
              <w:rPr>
                <w:szCs w:val="24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19B261A2" w14:textId="279BBD95" w:rsidR="006960BD" w:rsidRPr="00CF72E2" w:rsidRDefault="00DE4DCE" w:rsidP="00CF72E2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CF72E2">
              <w:rPr>
                <w:szCs w:val="24"/>
                <w:lang w:eastAsia="lt-LT"/>
              </w:rPr>
              <w:t xml:space="preserve">     Lopšelio–darželio </w:t>
            </w:r>
            <w:r w:rsidR="00641BDF" w:rsidRPr="00CF72E2">
              <w:rPr>
                <w:szCs w:val="24"/>
                <w:lang w:eastAsia="lt-LT"/>
              </w:rPr>
              <w:t xml:space="preserve">„Nykštukas“ </w:t>
            </w:r>
            <w:r w:rsidRPr="00CF72E2">
              <w:rPr>
                <w:szCs w:val="24"/>
                <w:lang w:eastAsia="lt-LT"/>
              </w:rPr>
              <w:t>veikla buvo organizuojama atsižvelgiant į</w:t>
            </w:r>
            <w:r w:rsidR="00641BDF" w:rsidRPr="00CF72E2">
              <w:rPr>
                <w:szCs w:val="24"/>
                <w:lang w:eastAsia="lt-LT"/>
              </w:rPr>
              <w:t xml:space="preserve"> strateginius įstaigos tikslus,</w:t>
            </w:r>
            <w:r w:rsidRPr="00CF72E2">
              <w:rPr>
                <w:szCs w:val="24"/>
                <w:lang w:eastAsia="lt-LT"/>
              </w:rPr>
              <w:t xml:space="preserve"> uždavinius ir numatytas priemones jų įgyvendinimui.</w:t>
            </w:r>
            <w:bookmarkStart w:id="0" w:name="_Hlk56602548"/>
          </w:p>
          <w:p w14:paraId="7A84EDD0" w14:textId="6A7F03B8" w:rsidR="00F768F2" w:rsidRPr="00CF72E2" w:rsidRDefault="00FD245E" w:rsidP="00CF72E2">
            <w:pPr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Ikimokyklinis ugdymas</w:t>
            </w:r>
            <w:r w:rsidR="00520D1C" w:rsidRPr="00CF72E2">
              <w:rPr>
                <w:szCs w:val="24"/>
                <w:lang w:eastAsia="lt-LT"/>
              </w:rPr>
              <w:t>(</w:t>
            </w:r>
            <w:proofErr w:type="spellStart"/>
            <w:r w:rsidR="00520D1C" w:rsidRPr="00CF72E2">
              <w:rPr>
                <w:szCs w:val="24"/>
                <w:lang w:eastAsia="lt-LT"/>
              </w:rPr>
              <w:t>is</w:t>
            </w:r>
            <w:proofErr w:type="spellEnd"/>
            <w:r w:rsidR="00520D1C" w:rsidRPr="00CF72E2">
              <w:rPr>
                <w:szCs w:val="24"/>
                <w:lang w:eastAsia="lt-LT"/>
              </w:rPr>
              <w:t xml:space="preserve">) organizuojamas vadovaujantis lopšelio-darželio </w:t>
            </w:r>
            <w:r w:rsidR="00F768F2" w:rsidRPr="00CF72E2">
              <w:rPr>
                <w:szCs w:val="24"/>
                <w:lang w:eastAsia="lt-LT"/>
              </w:rPr>
              <w:t xml:space="preserve">direktoriaus 2018 m. birželio 18 d. įsakymu Nr.1323-V patvirtinta Ikimokyklinio ugdymo programa „Vaikams darželyje turi būti gera „Čia ir </w:t>
            </w:r>
            <w:proofErr w:type="spellStart"/>
            <w:r w:rsidR="00F768F2" w:rsidRPr="00CF72E2">
              <w:rPr>
                <w:szCs w:val="24"/>
                <w:lang w:eastAsia="lt-LT"/>
              </w:rPr>
              <w:t>dabar“.Priešmokyklinis</w:t>
            </w:r>
            <w:proofErr w:type="spellEnd"/>
            <w:r w:rsidR="00F768F2" w:rsidRPr="00CF72E2">
              <w:rPr>
                <w:szCs w:val="24"/>
                <w:lang w:eastAsia="lt-LT"/>
              </w:rPr>
              <w:t xml:space="preserve"> ugdymas(</w:t>
            </w:r>
            <w:proofErr w:type="spellStart"/>
            <w:r w:rsidR="00F768F2" w:rsidRPr="00CF72E2">
              <w:rPr>
                <w:szCs w:val="24"/>
                <w:lang w:eastAsia="lt-LT"/>
              </w:rPr>
              <w:t>is</w:t>
            </w:r>
            <w:proofErr w:type="spellEnd"/>
            <w:r w:rsidR="00F768F2" w:rsidRPr="00CF72E2">
              <w:rPr>
                <w:szCs w:val="24"/>
                <w:lang w:eastAsia="lt-LT"/>
              </w:rPr>
              <w:t>) organizuojamas vadovaujantis Priešmokyklinio ugdymo bendrąja programa.</w:t>
            </w:r>
          </w:p>
          <w:p w14:paraId="37B872A4" w14:textId="656F2EB4" w:rsidR="00DE4DCE" w:rsidRPr="00CF72E2" w:rsidRDefault="00DE4DCE" w:rsidP="00CF72E2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CF72E2">
              <w:rPr>
                <w:szCs w:val="24"/>
              </w:rPr>
              <w:t xml:space="preserve">  2020 m. veiklos plano įgyvendinimui i</w:t>
            </w:r>
            <w:r w:rsidR="00FD245E">
              <w:rPr>
                <w:szCs w:val="24"/>
              </w:rPr>
              <w:t>šsikeltas strateginis tikslas: p</w:t>
            </w:r>
            <w:r w:rsidR="006960BD" w:rsidRPr="00CF72E2">
              <w:rPr>
                <w:szCs w:val="24"/>
              </w:rPr>
              <w:t>adėti vaikams išsiugdyti savarankiškumo, sveikos gyvensenos, pozityvaus bendravimo su suaugusiais žmonėmis ir bendraamžiais pradmenis, pažinti savo šalį, pradėti mokytis kūrybiškumo ir mokėjimo mokytis, skiepyti meilę Tėvynei, savo gimtajam miestui</w:t>
            </w:r>
          </w:p>
          <w:p w14:paraId="3AAD3468" w14:textId="60A1F597" w:rsidR="005E17DC" w:rsidRPr="00CF72E2" w:rsidRDefault="00DE4DCE" w:rsidP="00CF72E2">
            <w:pPr>
              <w:pStyle w:val="prastasiniatinklio"/>
              <w:tabs>
                <w:tab w:val="left" w:pos="-360"/>
                <w:tab w:val="left" w:pos="0"/>
              </w:tabs>
              <w:ind w:firstLine="567"/>
              <w:jc w:val="both"/>
              <w:rPr>
                <w:lang w:val="lt-LT"/>
              </w:rPr>
            </w:pPr>
            <w:r w:rsidRPr="00CF72E2">
              <w:rPr>
                <w:lang w:val="lt-LT"/>
              </w:rPr>
              <w:t xml:space="preserve">Tikslui pasiekti numatyti uždaviniai: </w:t>
            </w:r>
            <w:r w:rsidR="00FD245E">
              <w:rPr>
                <w:bCs/>
                <w:lang w:val="lt-LT"/>
              </w:rPr>
              <w:t>a</w:t>
            </w:r>
            <w:r w:rsidR="005E17DC" w:rsidRPr="00CF72E2">
              <w:rPr>
                <w:bCs/>
                <w:lang w:val="lt-LT"/>
              </w:rPr>
              <w:t>tsižvelgiant į kiekvieno vaiko unikalumą bei poreikius, užtikrinant  saugią,  ugdymąsi</w:t>
            </w:r>
            <w:r w:rsidR="00FD245E">
              <w:rPr>
                <w:bCs/>
                <w:lang w:val="lt-LT"/>
              </w:rPr>
              <w:t xml:space="preserve"> skatinančią aplinką, dialogiška</w:t>
            </w:r>
            <w:r w:rsidR="005E17DC" w:rsidRPr="00CF72E2">
              <w:rPr>
                <w:bCs/>
                <w:lang w:val="lt-LT"/>
              </w:rPr>
              <w:t xml:space="preserve"> sąveika grindžiamą tikslingą ugdymą ir spontanišką vaiko ugdymąsi pasiekti, kad vaikas:</w:t>
            </w:r>
            <w:r w:rsidR="005E17DC" w:rsidRPr="00CF72E2">
              <w:rPr>
                <w:lang w:val="lt-LT"/>
              </w:rPr>
              <w:t xml:space="preserve"> </w:t>
            </w:r>
          </w:p>
          <w:p w14:paraId="66EF82C9" w14:textId="3894AC92" w:rsidR="005E17DC" w:rsidRPr="00CF72E2" w:rsidRDefault="005E17DC" w:rsidP="00CF72E2">
            <w:pPr>
              <w:pStyle w:val="prastasiniatinklio"/>
              <w:tabs>
                <w:tab w:val="left" w:pos="-360"/>
                <w:tab w:val="left" w:pos="0"/>
              </w:tabs>
              <w:ind w:firstLine="567"/>
              <w:jc w:val="both"/>
              <w:rPr>
                <w:lang w:val="en-US"/>
              </w:rPr>
            </w:pPr>
            <w:r w:rsidRPr="00CF72E2">
              <w:rPr>
                <w:lang w:val="lt-LT"/>
              </w:rPr>
              <w:t>1. Plėtotų individualias fizines, socialines, pažinimo, kalbos ir bendravimo, kūrybines galias, pažintų ir išreikštų save;</w:t>
            </w:r>
          </w:p>
          <w:p w14:paraId="0D793FAD" w14:textId="77777777" w:rsidR="005E17DC" w:rsidRPr="00CF72E2" w:rsidRDefault="005E17DC" w:rsidP="00CF72E2">
            <w:pPr>
              <w:pStyle w:val="prastasiniatinklio"/>
              <w:ind w:firstLine="567"/>
              <w:jc w:val="both"/>
              <w:rPr>
                <w:iCs/>
                <w:lang w:val="lt-LT"/>
              </w:rPr>
            </w:pPr>
            <w:r w:rsidRPr="00CF72E2">
              <w:rPr>
                <w:iCs/>
                <w:lang w:val="lt-LT"/>
              </w:rPr>
              <w:t xml:space="preserve">2.Pozityviai bendrautų ir bendradarbiautu su suaugusiais ir vaikais, mokytųsi spręsti kasdienines problemas, atsižvelgti į savo ir kitų </w:t>
            </w:r>
            <w:proofErr w:type="spellStart"/>
            <w:r w:rsidRPr="00CF72E2">
              <w:rPr>
                <w:iCs/>
                <w:lang w:val="lt-LT"/>
              </w:rPr>
              <w:t>ketinimus</w:t>
            </w:r>
            <w:proofErr w:type="spellEnd"/>
            <w:r w:rsidRPr="00CF72E2">
              <w:rPr>
                <w:iCs/>
                <w:lang w:val="lt-LT"/>
              </w:rPr>
              <w:t>, veiksmų pasekmes.</w:t>
            </w:r>
          </w:p>
          <w:p w14:paraId="3A12C549" w14:textId="148C6F20" w:rsidR="00DE4DCE" w:rsidRPr="00CF72E2" w:rsidRDefault="005E17DC" w:rsidP="00CF72E2">
            <w:pPr>
              <w:pStyle w:val="prastasiniatinklio"/>
              <w:ind w:firstLine="567"/>
              <w:jc w:val="both"/>
              <w:rPr>
                <w:iCs/>
                <w:lang w:val="lt-LT"/>
              </w:rPr>
            </w:pPr>
            <w:r w:rsidRPr="00CF72E2">
              <w:rPr>
                <w:iCs/>
                <w:lang w:val="lt-LT"/>
              </w:rPr>
              <w:t>3.Aktyviai dalyvautų ir kūrybiškai išreikštų save šeimos, ugdymo įstaigos ir vietos bendruomenės gyvenime.</w:t>
            </w:r>
          </w:p>
          <w:p w14:paraId="182E89E5" w14:textId="1A866439" w:rsidR="005E17DC" w:rsidRPr="00CF72E2" w:rsidRDefault="00DE4DCE" w:rsidP="00CF72E2">
            <w:pPr>
              <w:pStyle w:val="prastasiniatinklio"/>
              <w:tabs>
                <w:tab w:val="left" w:pos="-3600"/>
              </w:tabs>
              <w:jc w:val="both"/>
              <w:rPr>
                <w:lang w:val="lt-LT"/>
              </w:rPr>
            </w:pPr>
            <w:r w:rsidRPr="00CF72E2">
              <w:rPr>
                <w:b/>
                <w:lang w:val="lt-LT"/>
              </w:rPr>
              <w:t>Įgyvendinant pirmą užd</w:t>
            </w:r>
            <w:r w:rsidR="00F364E7" w:rsidRPr="00CF72E2">
              <w:rPr>
                <w:b/>
                <w:lang w:val="lt-LT"/>
              </w:rPr>
              <w:t>avinį</w:t>
            </w:r>
            <w:r w:rsidR="006960BD" w:rsidRPr="00CF72E2">
              <w:rPr>
                <w:lang w:val="lt-LT"/>
              </w:rPr>
              <w:t xml:space="preserve"> buvo pravesti mokytojų tarybos posėdžiai</w:t>
            </w:r>
            <w:r w:rsidR="00AB6FA7" w:rsidRPr="00CF72E2">
              <w:rPr>
                <w:lang w:val="lt-LT"/>
              </w:rPr>
              <w:t>:</w:t>
            </w:r>
            <w:r w:rsidR="00F364E7" w:rsidRPr="00CF72E2">
              <w:rPr>
                <w:lang w:val="lt-LT"/>
              </w:rPr>
              <w:t xml:space="preserve"> „</w:t>
            </w:r>
            <w:r w:rsidR="00AB6FA7" w:rsidRPr="00CF72E2">
              <w:rPr>
                <w:lang w:val="lt-LT"/>
              </w:rPr>
              <w:t>El. dienyno naudojimas (</w:t>
            </w:r>
            <w:proofErr w:type="spellStart"/>
            <w:r w:rsidR="00AB6FA7" w:rsidRPr="00CF72E2">
              <w:rPr>
                <w:lang w:val="lt-LT"/>
              </w:rPr>
              <w:t>pr</w:t>
            </w:r>
            <w:r w:rsidR="00FD245E">
              <w:rPr>
                <w:lang w:val="lt-LT"/>
              </w:rPr>
              <w:t>ivalumai</w:t>
            </w:r>
            <w:proofErr w:type="spellEnd"/>
            <w:r w:rsidR="00FD245E">
              <w:rPr>
                <w:lang w:val="lt-LT"/>
              </w:rPr>
              <w:t>, trūkumai, galimybės), u</w:t>
            </w:r>
            <w:r w:rsidR="00AB6FA7" w:rsidRPr="00CF72E2">
              <w:rPr>
                <w:lang w:val="lt-LT"/>
              </w:rPr>
              <w:t>gdomosios veiklos planavimas elektroniniame dienyne, planavimo, vertinimo galimybės. Ilgalaikių ugdymo planų rengimas. S</w:t>
            </w:r>
            <w:r w:rsidR="00FD245E">
              <w:rPr>
                <w:lang w:val="lt-LT"/>
              </w:rPr>
              <w:t xml:space="preserve">iekiant įgyvendinti šį uždavinį, </w:t>
            </w:r>
            <w:r w:rsidR="00AB6FA7" w:rsidRPr="00CF72E2">
              <w:rPr>
                <w:lang w:val="lt-LT"/>
              </w:rPr>
              <w:t xml:space="preserve">parengti aprašai ir tvarkos: </w:t>
            </w:r>
            <w:r w:rsidR="00207946" w:rsidRPr="00CF72E2">
              <w:rPr>
                <w:lang w:val="lt-LT"/>
              </w:rPr>
              <w:t>„Panevėžio lopšelio-darželio „Nykštukas“ ugdymo organizavimo nuotoliniu būdu tvarkos aprašas“, patvirtintas direktoriaus 2020-03-17 įsakymu Nr.72-V su vėlesniais pakeitimais</w:t>
            </w:r>
            <w:r w:rsidR="00FD245E">
              <w:rPr>
                <w:lang w:val="lt-LT"/>
              </w:rPr>
              <w:t>,</w:t>
            </w:r>
            <w:r w:rsidR="00207946" w:rsidRPr="00CF72E2">
              <w:rPr>
                <w:lang w:val="lt-LT"/>
              </w:rPr>
              <w:t xml:space="preserve"> 2020-11-13 įsakymas Nr.V-46, „Panevėžio lopšelio-darželio „Nykštukas“ ugdymo organizavimo nuotoliniu būdu priemonių planas, patvirtintas direktoriaus įsakymu2020-11-13 įsakymu Nr.V-46</w:t>
            </w:r>
            <w:r w:rsidR="00FC3BA9" w:rsidRPr="00CF72E2">
              <w:rPr>
                <w:lang w:val="lt-LT"/>
              </w:rPr>
              <w:t xml:space="preserve"> </w:t>
            </w:r>
          </w:p>
          <w:p w14:paraId="1103A51B" w14:textId="45C2A249" w:rsidR="00722800" w:rsidRPr="00CF72E2" w:rsidRDefault="006969C8" w:rsidP="00CF72E2">
            <w:pPr>
              <w:pStyle w:val="prastasiniatinklio"/>
              <w:tabs>
                <w:tab w:val="left" w:pos="-3600"/>
              </w:tabs>
              <w:spacing w:after="0"/>
              <w:jc w:val="both"/>
              <w:rPr>
                <w:lang w:val="lt-LT"/>
              </w:rPr>
            </w:pPr>
            <w:r w:rsidRPr="00CF72E2">
              <w:rPr>
                <w:iCs/>
                <w:lang w:val="lt-LT"/>
              </w:rPr>
              <w:t>Vaikų fizinių, socialinių, pažinimo, kalbos, kūry</w:t>
            </w:r>
            <w:r w:rsidR="00F364E7" w:rsidRPr="00CF72E2">
              <w:rPr>
                <w:iCs/>
                <w:lang w:val="lt-LT"/>
              </w:rPr>
              <w:t xml:space="preserve">binių galių </w:t>
            </w:r>
            <w:r w:rsidR="007A27C9" w:rsidRPr="00CF72E2">
              <w:rPr>
                <w:iCs/>
                <w:lang w:val="lt-LT"/>
              </w:rPr>
              <w:t xml:space="preserve">plėtojimui vykdomos </w:t>
            </w:r>
            <w:r w:rsidRPr="00CF72E2">
              <w:rPr>
                <w:iCs/>
                <w:lang w:val="lt-LT"/>
              </w:rPr>
              <w:t>projektinė</w:t>
            </w:r>
            <w:r w:rsidR="007A27C9" w:rsidRPr="00CF72E2">
              <w:rPr>
                <w:iCs/>
                <w:lang w:val="lt-LT"/>
              </w:rPr>
              <w:t>s</w:t>
            </w:r>
            <w:r w:rsidRPr="00CF72E2">
              <w:rPr>
                <w:iCs/>
                <w:lang w:val="lt-LT"/>
              </w:rPr>
              <w:t xml:space="preserve"> veikl</w:t>
            </w:r>
            <w:r w:rsidR="007A27C9" w:rsidRPr="00CF72E2">
              <w:rPr>
                <w:iCs/>
                <w:lang w:val="lt-LT"/>
              </w:rPr>
              <w:t>os</w:t>
            </w:r>
            <w:r w:rsidRPr="00CF72E2">
              <w:rPr>
                <w:iCs/>
                <w:lang w:val="lt-LT"/>
              </w:rPr>
              <w:t>:</w:t>
            </w:r>
            <w:r w:rsidR="00FB1272" w:rsidRPr="00CF72E2">
              <w:rPr>
                <w:lang w:val="lt-LT"/>
              </w:rPr>
              <w:t xml:space="preserve"> „Lopšinių terapija“, „Metų laikai“, „Meno terapija“, „Dinaminės pasakos</w:t>
            </w:r>
            <w:r w:rsidR="00FD245E">
              <w:rPr>
                <w:lang w:val="lt-LT"/>
              </w:rPr>
              <w:t>“</w:t>
            </w:r>
            <w:r w:rsidR="007A27C9" w:rsidRPr="00CF72E2">
              <w:rPr>
                <w:lang w:val="lt-LT"/>
              </w:rPr>
              <w:t>. Priešmokyklinio ugdymo mokytoja su ugdytiniais</w:t>
            </w:r>
            <w:r w:rsidR="00FD245E">
              <w:rPr>
                <w:lang w:val="lt-LT"/>
              </w:rPr>
              <w:t xml:space="preserve"> dalyvavo Lietuvos Respublikos švietimo ir mokslo m</w:t>
            </w:r>
            <w:r w:rsidR="007A27C9" w:rsidRPr="00CF72E2">
              <w:rPr>
                <w:lang w:val="lt-LT"/>
              </w:rPr>
              <w:t>inisterijos</w:t>
            </w:r>
            <w:r w:rsidR="00FD245E">
              <w:rPr>
                <w:lang w:val="lt-LT"/>
              </w:rPr>
              <w:t xml:space="preserve"> u</w:t>
            </w:r>
            <w:r w:rsidR="007A27C9" w:rsidRPr="00CF72E2">
              <w:rPr>
                <w:lang w:val="lt-LT"/>
              </w:rPr>
              <w:t xml:space="preserve">žsienio lietuvių </w:t>
            </w:r>
            <w:r w:rsidR="007A27C9" w:rsidRPr="00CF72E2">
              <w:rPr>
                <w:lang w:val="lt-LT"/>
              </w:rPr>
              <w:lastRenderedPageBreak/>
              <w:t xml:space="preserve">skyriaus remiamame projekte „Mano angelas“. Ugdytinių darbai patalpinti virtualioje knygoje „Mano angelas“. </w:t>
            </w:r>
            <w:r w:rsidR="00FB1272" w:rsidRPr="00CF72E2">
              <w:rPr>
                <w:lang w:val="lt-LT"/>
              </w:rPr>
              <w:t xml:space="preserve">Ikimokyklinio ugdymo mokytojos dalyvavo respublikiniame ankstyvojo amžiaus vaikų metodinių priemonių projekte „Mažųjų žaidimai“, tarptautiniame dailės darbų konkurse „Šiuolaikinė madona“, Panevėžio ikimokyklinių ugdymo įstaigų konkurse „Akmenėlių magija“, </w:t>
            </w:r>
            <w:proofErr w:type="spellStart"/>
            <w:r w:rsidR="00FB1272" w:rsidRPr="00CF72E2">
              <w:rPr>
                <w:lang w:val="lt-LT"/>
              </w:rPr>
              <w:t>Respublikįnėje</w:t>
            </w:r>
            <w:proofErr w:type="spellEnd"/>
            <w:r w:rsidR="00FB1272" w:rsidRPr="00CF72E2">
              <w:rPr>
                <w:lang w:val="lt-LT"/>
              </w:rPr>
              <w:t xml:space="preserve"> ikimokyklinių amžiaus vaikų  pažintiniame- meniniame projekte „Gintaro rūmų paslaptys“</w:t>
            </w:r>
            <w:r w:rsidR="00722800" w:rsidRPr="00CF72E2">
              <w:rPr>
                <w:lang w:val="lt-LT"/>
              </w:rPr>
              <w:t>. Kad vaikas augtų orus, smalsus, bendraujantis, sveikas, kuriantis, sėkmingai besiugdantis didelį dėmesį skyrėme eduka</w:t>
            </w:r>
            <w:r w:rsidR="00FD245E">
              <w:rPr>
                <w:lang w:val="lt-LT"/>
              </w:rPr>
              <w:t>cinių lauko erdvių atnaujinimui:</w:t>
            </w:r>
            <w:r w:rsidR="00722800" w:rsidRPr="00CF72E2">
              <w:rPr>
                <w:lang w:val="lt-LT"/>
              </w:rPr>
              <w:t xml:space="preserve"> įrengtos naujos lauko žaidimo aikštelės: sūpynės, čiuožy</w:t>
            </w:r>
            <w:r w:rsidR="00FA0E1C" w:rsidRPr="00CF72E2">
              <w:rPr>
                <w:lang w:val="lt-LT"/>
              </w:rPr>
              <w:t>nė, karuselė</w:t>
            </w:r>
            <w:r w:rsidR="00722800" w:rsidRPr="00CF72E2">
              <w:rPr>
                <w:lang w:val="lt-LT"/>
              </w:rPr>
              <w:t xml:space="preserve">, </w:t>
            </w:r>
            <w:r w:rsidR="00FA0E1C" w:rsidRPr="00CF72E2">
              <w:rPr>
                <w:lang w:val="lt-LT"/>
              </w:rPr>
              <w:t xml:space="preserve">laipiojimo sienelė, </w:t>
            </w:r>
            <w:r w:rsidR="00722800" w:rsidRPr="00CF72E2">
              <w:rPr>
                <w:lang w:val="lt-LT"/>
              </w:rPr>
              <w:t>sporto aikštelė.</w:t>
            </w:r>
            <w:r w:rsidR="00FD245E">
              <w:rPr>
                <w:lang w:val="lt-LT"/>
              </w:rPr>
              <w:t xml:space="preserve"> </w:t>
            </w:r>
            <w:r w:rsidR="00F364E7" w:rsidRPr="00CF72E2">
              <w:rPr>
                <w:lang w:val="lt-LT"/>
              </w:rPr>
              <w:t>Vykdant Lietuvos higienos norma HN75:2016 „Ikimokyklinio ir priešmokyklinio ugdymo programų vykdymo bendrieji sveikatos reikalavimai</w:t>
            </w:r>
            <w:r w:rsidR="00FD245E">
              <w:rPr>
                <w:lang w:val="lt-LT"/>
              </w:rPr>
              <w:t xml:space="preserve"> nuostatas sutvarkyta tvora, </w:t>
            </w:r>
            <w:r w:rsidR="00FD245E">
              <w:rPr>
                <w:lang w:val="lt-LT"/>
              </w:rPr>
              <w:t>įsigytos  plautuvės ir stalai virtuvėje.</w:t>
            </w:r>
            <w:r w:rsidR="00F364E7" w:rsidRPr="00CF72E2">
              <w:rPr>
                <w:lang w:val="lt-LT"/>
              </w:rPr>
              <w:t xml:space="preserve"> </w:t>
            </w:r>
            <w:r w:rsidR="00FD245E">
              <w:rPr>
                <w:lang w:val="lt-LT"/>
              </w:rPr>
              <w:t xml:space="preserve">Siekiant </w:t>
            </w:r>
            <w:proofErr w:type="spellStart"/>
            <w:r w:rsidR="00FD245E">
              <w:rPr>
                <w:lang w:val="lt-LT"/>
              </w:rPr>
              <w:t>estetiškesnės</w:t>
            </w:r>
            <w:proofErr w:type="spellEnd"/>
            <w:r w:rsidR="00FD245E">
              <w:rPr>
                <w:lang w:val="lt-LT"/>
              </w:rPr>
              <w:t xml:space="preserve"> grupių aplinkos p</w:t>
            </w:r>
            <w:r w:rsidR="00466144" w:rsidRPr="00CF72E2">
              <w:rPr>
                <w:lang w:val="lt-LT"/>
              </w:rPr>
              <w:t>akeisto</w:t>
            </w:r>
            <w:r w:rsidR="00FD245E">
              <w:rPr>
                <w:lang w:val="lt-LT"/>
              </w:rPr>
              <w:t xml:space="preserve">s 6 grupių rūbinėlių drabužinės, suremontuoti 2 įėjimų </w:t>
            </w:r>
            <w:proofErr w:type="spellStart"/>
            <w:r w:rsidR="00FD245E">
              <w:rPr>
                <w:lang w:val="lt-LT"/>
              </w:rPr>
              <w:t>tamburai</w:t>
            </w:r>
            <w:proofErr w:type="spellEnd"/>
            <w:r w:rsidR="00FD245E">
              <w:rPr>
                <w:lang w:val="lt-LT"/>
              </w:rPr>
              <w:t xml:space="preserve">, koridoriuje pakeistos grindys. </w:t>
            </w:r>
          </w:p>
          <w:p w14:paraId="7202D6A5" w14:textId="5F0836FA" w:rsidR="007F0061" w:rsidRPr="00CF72E2" w:rsidRDefault="00FA0E1C" w:rsidP="00CF72E2">
            <w:pPr>
              <w:pStyle w:val="prastasiniatinklio"/>
              <w:tabs>
                <w:tab w:val="left" w:pos="-3600"/>
              </w:tabs>
              <w:spacing w:after="0"/>
              <w:jc w:val="both"/>
              <w:rPr>
                <w:lang w:val="lt-LT"/>
              </w:rPr>
            </w:pPr>
            <w:r w:rsidRPr="00CF72E2">
              <w:rPr>
                <w:lang w:val="lt-LT"/>
              </w:rPr>
              <w:t>Tiek karantino, tiek pandemijos laikotarpiu Lietuvos Respublikos sveikatos apsaugos ministro – Valstybės lygio ekstremaliosio</w:t>
            </w:r>
            <w:r w:rsidR="00C41BF4" w:rsidRPr="00CF72E2">
              <w:rPr>
                <w:lang w:val="lt-LT"/>
              </w:rPr>
              <w:t>s</w:t>
            </w:r>
            <w:r w:rsidRPr="00CF72E2">
              <w:rPr>
                <w:lang w:val="lt-LT"/>
              </w:rPr>
              <w:t xml:space="preserve">  situacijos valstybės operacijų vadovo sprendimai koregavo ikimokyklinės ugdymo įstaigos numatytus renginius, šventes, tėvų susirinkimus</w:t>
            </w:r>
            <w:r w:rsidR="009F18DF" w:rsidRPr="00CF72E2">
              <w:rPr>
                <w:lang w:val="lt-LT"/>
              </w:rPr>
              <w:t>.</w:t>
            </w:r>
            <w:r w:rsidRPr="00CF72E2">
              <w:rPr>
                <w:lang w:val="lt-LT"/>
              </w:rPr>
              <w:t xml:space="preserve"> </w:t>
            </w:r>
            <w:r w:rsidR="009F18DF" w:rsidRPr="00CF72E2">
              <w:rPr>
                <w:lang w:val="lt-LT"/>
              </w:rPr>
              <w:t>U</w:t>
            </w:r>
            <w:r w:rsidRPr="00CF72E2">
              <w:rPr>
                <w:lang w:val="lt-LT"/>
              </w:rPr>
              <w:t>gdymas vyko nuotoliniu būdu, kuris paskatino mokytojus kelti kvalifikaciją, ieškoti naujų ugdomosios veikl</w:t>
            </w:r>
            <w:r w:rsidR="00C41BF4" w:rsidRPr="00CF72E2">
              <w:rPr>
                <w:lang w:val="lt-LT"/>
              </w:rPr>
              <w:t xml:space="preserve">os galimybių pateikiant vaikams užduotis. </w:t>
            </w:r>
            <w:r w:rsidR="009F18DF" w:rsidRPr="00CF72E2">
              <w:rPr>
                <w:lang w:val="lt-LT"/>
              </w:rPr>
              <w:t>13</w:t>
            </w:r>
            <w:r w:rsidR="00F364E7" w:rsidRPr="00CF72E2">
              <w:rPr>
                <w:lang w:val="lt-LT"/>
              </w:rPr>
              <w:t xml:space="preserve"> mokytojų </w:t>
            </w:r>
            <w:r w:rsidR="00B16544" w:rsidRPr="00CF72E2">
              <w:rPr>
                <w:lang w:val="lt-LT"/>
              </w:rPr>
              <w:t>kėlė kvalifikaciją</w:t>
            </w:r>
            <w:r w:rsidR="009F18DF" w:rsidRPr="00CF72E2">
              <w:rPr>
                <w:lang w:val="lt-LT"/>
              </w:rPr>
              <w:t xml:space="preserve"> Panevėžio švietimo centro kvalifikacijos kėlimo </w:t>
            </w:r>
            <w:r w:rsidR="007F0061" w:rsidRPr="00CF72E2">
              <w:rPr>
                <w:lang w:val="lt-LT"/>
              </w:rPr>
              <w:t xml:space="preserve">40 val. </w:t>
            </w:r>
            <w:r w:rsidR="009F18DF" w:rsidRPr="00CF72E2">
              <w:rPr>
                <w:lang w:val="lt-LT"/>
              </w:rPr>
              <w:t>programoje</w:t>
            </w:r>
            <w:r w:rsidR="007F0061" w:rsidRPr="00CF72E2">
              <w:rPr>
                <w:lang w:val="lt-LT"/>
              </w:rPr>
              <w:t xml:space="preserve"> „</w:t>
            </w:r>
            <w:proofErr w:type="spellStart"/>
            <w:r w:rsidR="007F0061" w:rsidRPr="00CF72E2">
              <w:rPr>
                <w:lang w:val="lt-LT"/>
              </w:rPr>
              <w:t>Inovatyvių</w:t>
            </w:r>
            <w:proofErr w:type="spellEnd"/>
            <w:r w:rsidR="007F0061" w:rsidRPr="00CF72E2">
              <w:rPr>
                <w:lang w:val="lt-LT"/>
              </w:rPr>
              <w:t xml:space="preserve"> įrankių pritaikymas ikimokykliniame ir priešmokykliniame ugdyme“ </w:t>
            </w:r>
          </w:p>
          <w:p w14:paraId="773676C3" w14:textId="047FA3D0" w:rsidR="00FB1272" w:rsidRPr="00CF72E2" w:rsidRDefault="007F0061" w:rsidP="00CF72E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CF72E2">
              <w:rPr>
                <w:b/>
              </w:rPr>
              <w:t>Įgyvendinant antrąjį</w:t>
            </w:r>
            <w:r w:rsidR="00466144" w:rsidRPr="00CF72E2">
              <w:rPr>
                <w:b/>
              </w:rPr>
              <w:t xml:space="preserve">  uždavinį </w:t>
            </w:r>
            <w:r w:rsidR="00466144" w:rsidRPr="00CF72E2">
              <w:t>sėkmingai dirbo lopšelyje-darželyje veikianti Vaiko gerovės komisija</w:t>
            </w:r>
            <w:r w:rsidR="002721DB" w:rsidRPr="00CF72E2">
              <w:t xml:space="preserve"> kuri rūpinosi Prevencinės programos įgyvendinimu. Teikė pagalbą padidintos rizikos šeimoms. Vykdė pedagogų ir šeimos bendradarbiavimo, smurto ir patyčių tarp vaikų prevenciją. Visi lopšelio-darželio ugdytiniai apdrausti GJENSIDIGE asmeniniu draudimu</w:t>
            </w:r>
            <w:r w:rsidR="00861E5A" w:rsidRPr="00CF72E2">
              <w:t>. Ikimokyklinio ugdymo mokykla dalyvauja sveikos mitybos ir fiz</w:t>
            </w:r>
            <w:r w:rsidR="00FD245E">
              <w:t>inio aktyvumo projekte „</w:t>
            </w:r>
            <w:proofErr w:type="spellStart"/>
            <w:r w:rsidR="00FD245E">
              <w:t>Sveikia</w:t>
            </w:r>
            <w:r w:rsidR="00861E5A" w:rsidRPr="00CF72E2">
              <w:t>da</w:t>
            </w:r>
            <w:proofErr w:type="spellEnd"/>
            <w:r w:rsidR="00861E5A" w:rsidRPr="00CF72E2">
              <w:t xml:space="preserve">“. Stiprinome vaikų sveikatą, propagavome aktyvų laiko praleidimą dalyvaudami  Panevėžio miesto Aukštaičių-Žemaičių bendruomenių organizuotame projekte „Renkuosi sveikatą“, </w:t>
            </w:r>
            <w:proofErr w:type="spellStart"/>
            <w:r w:rsidR="00861E5A" w:rsidRPr="00CF72E2">
              <w:t>paspirtukų</w:t>
            </w:r>
            <w:proofErr w:type="spellEnd"/>
            <w:r w:rsidR="00861E5A" w:rsidRPr="00CF72E2">
              <w:t xml:space="preserve"> varžybose Kultūros ir poilsio parke.</w:t>
            </w:r>
            <w:r w:rsidR="00DC474A" w:rsidRPr="00CF72E2">
              <w:t xml:space="preserve"> Meninio ugdymo mokytoja ir ikimokyklinio ugdymo mokytojos organizavo pramogą „Šviečiantys moliūgai‘, logopedė organizavo tarptautinę gimtosios kalbos dieną ir surengė proto mūšį „Galvosūkių kambarys“. Įstaigos mokytojai dalyvavo Respublikiniame kūrybiniame projekte </w:t>
            </w:r>
            <w:r w:rsidR="00FD245E">
              <w:t xml:space="preserve">, skirtą vaikams </w:t>
            </w:r>
            <w:r w:rsidR="00DC474A" w:rsidRPr="00CF72E2">
              <w:t>turintiems specialiųjų ugdymosi poreikių</w:t>
            </w:r>
            <w:r w:rsidR="00FD245E">
              <w:t>,</w:t>
            </w:r>
            <w:r w:rsidR="00DC474A" w:rsidRPr="00CF72E2">
              <w:t xml:space="preserve"> „S-Š ištark mus aiškiai“</w:t>
            </w:r>
            <w:r w:rsidR="00E37DB5" w:rsidRPr="00CF72E2">
              <w:t xml:space="preserve">. </w:t>
            </w:r>
            <w:r w:rsidR="00B16544" w:rsidRPr="00CF72E2">
              <w:t xml:space="preserve">Dalyvavome neigiamų socialinių veiksmų prevencijos projekte „Pažink jausmų pasaulį“. </w:t>
            </w:r>
            <w:r w:rsidR="002C13C3" w:rsidRPr="00CF72E2">
              <w:rPr>
                <w:shd w:val="clear" w:color="auto" w:fill="FFFFFF"/>
              </w:rPr>
              <w:t>Vaikams, įgyti pasitikėjimo savimi ir išmokti spręsti keblias socialines-emocines situacij</w:t>
            </w:r>
            <w:r w:rsidR="00FD245E">
              <w:rPr>
                <w:shd w:val="clear" w:color="auto" w:fill="FFFFFF"/>
              </w:rPr>
              <w:t>as padeda mokytojų dalyvavimas „</w:t>
            </w:r>
            <w:proofErr w:type="spellStart"/>
            <w:r w:rsidR="002C13C3" w:rsidRPr="00CF72E2">
              <w:rPr>
                <w:shd w:val="clear" w:color="auto" w:fill="FFFFFF"/>
              </w:rPr>
              <w:t>Zipio</w:t>
            </w:r>
            <w:proofErr w:type="spellEnd"/>
            <w:r w:rsidR="002C13C3" w:rsidRPr="00CF72E2">
              <w:rPr>
                <w:shd w:val="clear" w:color="auto" w:fill="FFFFFF"/>
              </w:rPr>
              <w:t xml:space="preserve"> draugai“ programoje.</w:t>
            </w:r>
          </w:p>
          <w:p w14:paraId="12E1DF08" w14:textId="65B3465C" w:rsidR="00FB1272" w:rsidRPr="00CF72E2" w:rsidRDefault="007F0061" w:rsidP="00CF72E2">
            <w:pPr>
              <w:pStyle w:val="prastasiniatinklio"/>
              <w:tabs>
                <w:tab w:val="left" w:pos="-3600"/>
              </w:tabs>
              <w:jc w:val="both"/>
              <w:rPr>
                <w:lang w:val="lt-LT"/>
              </w:rPr>
            </w:pPr>
            <w:r w:rsidRPr="00CF72E2">
              <w:rPr>
                <w:b/>
                <w:lang w:val="lt-LT"/>
              </w:rPr>
              <w:t xml:space="preserve">Įgyvendinant trečiąjį uždavinį </w:t>
            </w:r>
            <w:r w:rsidR="00667B21" w:rsidRPr="00CF72E2">
              <w:rPr>
                <w:lang w:val="lt-LT"/>
              </w:rPr>
              <w:t>didelį dėmesį skyrėme tęstiniam projektui „Vaikų pažinimo kompetencijos ugdymas g</w:t>
            </w:r>
            <w:r w:rsidR="00FD245E">
              <w:rPr>
                <w:lang w:val="lt-LT"/>
              </w:rPr>
              <w:t>amtinėje edukacinėje erdvėje“ basų kojų tako</w:t>
            </w:r>
            <w:r w:rsidR="00667B21" w:rsidRPr="00CF72E2">
              <w:rPr>
                <w:lang w:val="lt-LT"/>
              </w:rPr>
              <w:t xml:space="preserve"> įrengimui lauko aikštelėje. Į šį projektą buvo įtraukta visa lopšelio-darželio bendruomenė. </w:t>
            </w:r>
            <w:r w:rsidR="00251546" w:rsidRPr="00CF72E2">
              <w:rPr>
                <w:lang w:val="lt-LT"/>
              </w:rPr>
              <w:t xml:space="preserve">Dalyvavome </w:t>
            </w:r>
            <w:proofErr w:type="spellStart"/>
            <w:r w:rsidR="00251546" w:rsidRPr="00CF72E2">
              <w:rPr>
                <w:lang w:val="lt-LT"/>
              </w:rPr>
              <w:t>savanorystės</w:t>
            </w:r>
            <w:proofErr w:type="spellEnd"/>
            <w:r w:rsidR="00251546" w:rsidRPr="00CF72E2">
              <w:rPr>
                <w:lang w:val="lt-LT"/>
              </w:rPr>
              <w:t xml:space="preserve"> projekte „LIONS QUEST“ , Lietuvos mokyklų socialinio ir emocinio ug</w:t>
            </w:r>
            <w:r w:rsidR="0021674D" w:rsidRPr="00CF72E2">
              <w:rPr>
                <w:lang w:val="lt-LT"/>
              </w:rPr>
              <w:t xml:space="preserve">dymo programoje „Raktai į sėkmę“ . </w:t>
            </w:r>
            <w:r w:rsidR="007A0F2F">
              <w:rPr>
                <w:lang w:val="lt-LT"/>
              </w:rPr>
              <w:t>Rugsėjo 1 d. organizuota šventė bendruomenei-Lėlių vežimo viešnagė įstaigoje.</w:t>
            </w:r>
          </w:p>
          <w:p w14:paraId="2BE46D5A" w14:textId="0A1B117E" w:rsidR="007605A3" w:rsidRPr="00CF72E2" w:rsidRDefault="00DE4DCE" w:rsidP="00CF72E2">
            <w:pPr>
              <w:pStyle w:val="prastasiniatinklio"/>
              <w:tabs>
                <w:tab w:val="left" w:pos="-3600"/>
              </w:tabs>
              <w:spacing w:after="0"/>
              <w:jc w:val="both"/>
              <w:rPr>
                <w:lang w:val="lt-LT"/>
              </w:rPr>
            </w:pPr>
            <w:r w:rsidRPr="00CF72E2">
              <w:rPr>
                <w:lang w:val="lt-LT"/>
              </w:rPr>
              <w:t xml:space="preserve">Visos bendruomenės dėka </w:t>
            </w:r>
            <w:r w:rsidR="00412377" w:rsidRPr="00CF72E2">
              <w:rPr>
                <w:lang w:val="lt-LT"/>
              </w:rPr>
              <w:t>dalyvavome ekologinėje-edukacinėje akcijoje „Rudens kraitelė“ 2020. Mokytojų inicijuoti tėveliai dalyva</w:t>
            </w:r>
            <w:r w:rsidR="00412377" w:rsidRPr="00FD245E">
              <w:rPr>
                <w:lang w:val="lt-LT"/>
              </w:rPr>
              <w:t xml:space="preserve">vo šeimos ir bendruomenės piešinių konkurse „Iš knygelės į širdelę 2020“. </w:t>
            </w:r>
            <w:r w:rsidR="007A0F2F">
              <w:rPr>
                <w:lang w:val="lt-LT"/>
              </w:rPr>
              <w:t xml:space="preserve"> Įstaigoje vykdomas projektas „</w:t>
            </w:r>
            <w:r w:rsidR="00412377" w:rsidRPr="00CF72E2">
              <w:rPr>
                <w:lang w:val="lt-LT"/>
              </w:rPr>
              <w:t>Sotus paukštelių stalas“. Pasirašyta bendradarbiavimo sutartis su Lietuvos lopšeli</w:t>
            </w:r>
            <w:r w:rsidR="007A0F2F">
              <w:rPr>
                <w:lang w:val="lt-LT"/>
              </w:rPr>
              <w:t>ų-darželių „</w:t>
            </w:r>
            <w:r w:rsidR="00412377" w:rsidRPr="00CF72E2">
              <w:rPr>
                <w:lang w:val="lt-LT"/>
              </w:rPr>
              <w:t xml:space="preserve">Nykštukas“  sambūriu „Po Nykštuko kepure“ ir vykdomi bendri Respublikiniai projektai „Draugystės Nykštukai“, „Su Nykštuko kepure“. Pasirašyta bendradarbiavimo sutartis su Panevėžio lopšeliu-darželiu „Pušynėlis“. Pasirašytos neformalaus vaikų ugdymo sutartys su VŠĮ Aukštaitijos krepšinio mokykla, </w:t>
            </w:r>
            <w:r w:rsidR="0060083C" w:rsidRPr="00CF72E2">
              <w:rPr>
                <w:lang w:val="lt-LT"/>
              </w:rPr>
              <w:t>Kultūriniu švietimu, UAB „Kalba .</w:t>
            </w:r>
            <w:proofErr w:type="spellStart"/>
            <w:r w:rsidR="0060083C" w:rsidRPr="00CF72E2">
              <w:rPr>
                <w:lang w:val="lt-LT"/>
              </w:rPr>
              <w:t>lt</w:t>
            </w:r>
            <w:proofErr w:type="spellEnd"/>
            <w:r w:rsidR="0060083C" w:rsidRPr="00CF72E2">
              <w:rPr>
                <w:lang w:val="lt-LT"/>
              </w:rPr>
              <w:t>,., VŠĮ „</w:t>
            </w:r>
            <w:proofErr w:type="spellStart"/>
            <w:r w:rsidR="0060083C" w:rsidRPr="00CF72E2">
              <w:rPr>
                <w:lang w:val="lt-LT"/>
              </w:rPr>
              <w:t>Robotikos</w:t>
            </w:r>
            <w:proofErr w:type="spellEnd"/>
            <w:r w:rsidR="0060083C" w:rsidRPr="00CF72E2">
              <w:rPr>
                <w:lang w:val="lt-LT"/>
              </w:rPr>
              <w:t xml:space="preserve"> akademija“, VŠĮ „Kultūra vaikams“, VŠĮ futbolo klubas „Aukštaitija“.</w:t>
            </w:r>
            <w:r w:rsidR="002C13C3" w:rsidRPr="00CF72E2">
              <w:rPr>
                <w:lang w:val="lt-LT"/>
              </w:rPr>
              <w:t xml:space="preserve"> </w:t>
            </w:r>
          </w:p>
          <w:p w14:paraId="7E5D1F2F" w14:textId="5403BC0B" w:rsidR="00DE4DCE" w:rsidRPr="00CF72E2" w:rsidRDefault="002C13C3" w:rsidP="00CF72E2">
            <w:pPr>
              <w:pStyle w:val="prastasiniatinklio"/>
              <w:tabs>
                <w:tab w:val="left" w:pos="-3600"/>
              </w:tabs>
              <w:spacing w:after="0"/>
              <w:jc w:val="both"/>
              <w:rPr>
                <w:b/>
                <w:lang w:val="lt-LT"/>
              </w:rPr>
            </w:pPr>
            <w:r w:rsidRPr="00CF72E2">
              <w:rPr>
                <w:lang w:val="lt-LT"/>
              </w:rPr>
              <w:lastRenderedPageBreak/>
              <w:t xml:space="preserve">Tėvai aktyviai dalyvavo talkoje surenkant </w:t>
            </w:r>
            <w:r w:rsidR="0021674D" w:rsidRPr="00CF72E2">
              <w:rPr>
                <w:lang w:val="lt-LT"/>
              </w:rPr>
              <w:t>grupės vaikų drabužines</w:t>
            </w:r>
            <w:r w:rsidRPr="00CF72E2">
              <w:rPr>
                <w:lang w:val="lt-LT"/>
              </w:rPr>
              <w:t xml:space="preserve">, </w:t>
            </w:r>
            <w:r w:rsidR="0021674D" w:rsidRPr="00CF72E2">
              <w:rPr>
                <w:lang w:val="lt-LT"/>
              </w:rPr>
              <w:t>tėvų aktyvai</w:t>
            </w:r>
            <w:r w:rsidR="007A0F2F">
              <w:rPr>
                <w:lang w:val="lt-LT"/>
              </w:rPr>
              <w:t xml:space="preserve"> i</w:t>
            </w:r>
            <w:r w:rsidR="0021674D" w:rsidRPr="00CF72E2">
              <w:rPr>
                <w:lang w:val="lt-LT"/>
              </w:rPr>
              <w:t>nicijavo lopšelio-darželio teritorijos papuošimą Kalėdoms</w:t>
            </w:r>
            <w:r w:rsidR="007A0F2F">
              <w:rPr>
                <w:lang w:val="lt-LT"/>
              </w:rPr>
              <w:t xml:space="preserve"> tema</w:t>
            </w:r>
            <w:r w:rsidR="0021674D" w:rsidRPr="00CF72E2">
              <w:rPr>
                <w:lang w:val="lt-LT"/>
              </w:rPr>
              <w:t xml:space="preserve"> „Kalėdinė pasaka vaikams“. Daug dėmesio skirta bendravimui ir bendradarbiavimui su šeima, užtikrinant sklandų ir kokybišką nuotolinį ugdymą(</w:t>
            </w:r>
            <w:proofErr w:type="spellStart"/>
            <w:r w:rsidR="0021674D" w:rsidRPr="00CF72E2">
              <w:rPr>
                <w:lang w:val="lt-LT"/>
              </w:rPr>
              <w:t>si</w:t>
            </w:r>
            <w:proofErr w:type="spellEnd"/>
            <w:r w:rsidR="0021674D" w:rsidRPr="00CF72E2">
              <w:rPr>
                <w:lang w:val="lt-LT"/>
              </w:rPr>
              <w:t>),geranorišką šeimos ir lopšelio-darželio pedagogų bendradarbiavimą, atsižvelgiant į turimas IKT priemones,</w:t>
            </w:r>
            <w:r w:rsidR="00F768F2" w:rsidRPr="00CF72E2">
              <w:rPr>
                <w:lang w:val="lt-LT"/>
              </w:rPr>
              <w:t xml:space="preserve"> galimybes ir šeimos poreikius.</w:t>
            </w:r>
          </w:p>
          <w:p w14:paraId="02D98D5B" w14:textId="11EB7BC6" w:rsidR="00DE4DCE" w:rsidRPr="00CF72E2" w:rsidRDefault="00DE4DCE" w:rsidP="00CF72E2">
            <w:pPr>
              <w:pStyle w:val="Standard"/>
              <w:jc w:val="both"/>
            </w:pPr>
            <w:bookmarkStart w:id="1" w:name="_GoBack"/>
            <w:bookmarkEnd w:id="1"/>
          </w:p>
          <w:p w14:paraId="677F420A" w14:textId="77777777" w:rsidR="00DE4DCE" w:rsidRPr="00CF72E2" w:rsidRDefault="00DE4DCE" w:rsidP="00CF72E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Įstaigos socialinis kontekstas: </w:t>
            </w:r>
          </w:p>
          <w:p w14:paraId="181567B5" w14:textId="31CA0F5C" w:rsidR="00DE4DCE" w:rsidRPr="00CF72E2" w:rsidRDefault="00DE4DCE" w:rsidP="00CF72E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68F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2020 metų pabaigoje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ugdytinių bendrosiose grupėse ugdėsi 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Iš jų 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1 ugdytinis turintis didelius spec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ialiuosius ugdymosi poreikius, 4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ugdytiniai, turintys vidutinius specialiuosius ugdymosi poreikius. Logopedo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pagalba buvo teikiama 27 vaikams.</w:t>
            </w:r>
          </w:p>
          <w:p w14:paraId="58C3B2E9" w14:textId="689C864B" w:rsidR="00DE4DCE" w:rsidRPr="007A0F2F" w:rsidRDefault="00DE4DCE" w:rsidP="007A0F2F">
            <w:pPr>
              <w:pStyle w:val="Sraopastraipa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0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Lopšelyje darželyje dirbo 13 mokytojų, 11 mokytojų turintys 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aukšt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ąjį išsilavinimą, </w:t>
            </w:r>
            <w:r w:rsidR="007A0F2F">
              <w:rPr>
                <w:rFonts w:ascii="Times New Roman" w:hAnsi="Times New Roman"/>
                <w:color w:val="000000"/>
                <w:sz w:val="24"/>
                <w:szCs w:val="24"/>
              </w:rPr>
              <w:t>3 mokytojai-spec. vidurinį išsilavinimą, 3 mokytojai turintys  mokytojo kvalifikaciją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mokytojai me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todininkai, 4  – vyresniojo mokytojo,</w:t>
            </w:r>
            <w:r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kvalifika</w:t>
            </w:r>
            <w:r w:rsidR="007A0F2F">
              <w:rPr>
                <w:rFonts w:ascii="Times New Roman" w:hAnsi="Times New Roman"/>
                <w:color w:val="000000"/>
                <w:sz w:val="24"/>
                <w:szCs w:val="24"/>
              </w:rPr>
              <w:t>ciją</w:t>
            </w:r>
            <w:r w:rsidR="00CF72E2" w:rsidRPr="00CF7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End w:id="0"/>
          </w:p>
          <w:p w14:paraId="007BB7E1" w14:textId="613D9C99" w:rsidR="007A0F2F" w:rsidRPr="00CF72E2" w:rsidRDefault="007A0F2F" w:rsidP="00CF72E2">
            <w:pPr>
              <w:ind w:left="142" w:hanging="14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 m. gruodžio mėnesį po vamzdynų avarijos, pradėtas 2 grupių tualetų ir prausyklų remontas, kuriam finansavimą skyrė Panevėžio miesto savivaldybės administracija iš miesto infrastruktūros objektų plėtros, modernizavimo, priežiūros ir investicijų projektų programos lėšų. </w:t>
            </w:r>
          </w:p>
        </w:tc>
      </w:tr>
    </w:tbl>
    <w:p w14:paraId="212E0558" w14:textId="77777777" w:rsidR="00DE4DCE" w:rsidRPr="00BA06A9" w:rsidRDefault="00DE4DCE" w:rsidP="00DE4DCE">
      <w:pPr>
        <w:jc w:val="center"/>
        <w:rPr>
          <w:b/>
          <w:lang w:eastAsia="lt-LT"/>
        </w:rPr>
      </w:pPr>
    </w:p>
    <w:sectPr w:rsidR="00DE4DCE" w:rsidRPr="00BA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A07CFC"/>
    <w:multiLevelType w:val="multilevel"/>
    <w:tmpl w:val="829E81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4D31EC"/>
    <w:multiLevelType w:val="multilevel"/>
    <w:tmpl w:val="E2BAB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CD2D99"/>
    <w:multiLevelType w:val="multilevel"/>
    <w:tmpl w:val="3DDEC1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AF4734"/>
    <w:multiLevelType w:val="multilevel"/>
    <w:tmpl w:val="CD4EE0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9257E0"/>
    <w:multiLevelType w:val="multilevel"/>
    <w:tmpl w:val="D4100A5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CE"/>
    <w:rsid w:val="00207946"/>
    <w:rsid w:val="0021674D"/>
    <w:rsid w:val="00251546"/>
    <w:rsid w:val="002721DB"/>
    <w:rsid w:val="002C13C3"/>
    <w:rsid w:val="00412377"/>
    <w:rsid w:val="00466144"/>
    <w:rsid w:val="0051326F"/>
    <w:rsid w:val="00520D1C"/>
    <w:rsid w:val="005E17DC"/>
    <w:rsid w:val="0060083C"/>
    <w:rsid w:val="00641BDF"/>
    <w:rsid w:val="00662319"/>
    <w:rsid w:val="00667B21"/>
    <w:rsid w:val="006960BD"/>
    <w:rsid w:val="006969C8"/>
    <w:rsid w:val="006C4185"/>
    <w:rsid w:val="00722800"/>
    <w:rsid w:val="007250C1"/>
    <w:rsid w:val="007605A3"/>
    <w:rsid w:val="007A0F2F"/>
    <w:rsid w:val="007A27C9"/>
    <w:rsid w:val="007F0061"/>
    <w:rsid w:val="00861E5A"/>
    <w:rsid w:val="009F18DF"/>
    <w:rsid w:val="00AB6FA7"/>
    <w:rsid w:val="00B16544"/>
    <w:rsid w:val="00C24C05"/>
    <w:rsid w:val="00C41BF4"/>
    <w:rsid w:val="00CF72E2"/>
    <w:rsid w:val="00DC474A"/>
    <w:rsid w:val="00DE4DCE"/>
    <w:rsid w:val="00E37DB5"/>
    <w:rsid w:val="00F364E7"/>
    <w:rsid w:val="00F768F2"/>
    <w:rsid w:val="00FA0E1C"/>
    <w:rsid w:val="00FB1272"/>
    <w:rsid w:val="00FC3BA9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7F17"/>
  <w15:chartTrackingRefBased/>
  <w15:docId w15:val="{FD5E2897-3699-4778-B3FA-8E83789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4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4D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DE4DCE"/>
    <w:rPr>
      <w:color w:val="0000FF"/>
      <w:u w:val="single"/>
    </w:rPr>
  </w:style>
  <w:style w:type="character" w:styleId="Grietas">
    <w:name w:val="Strong"/>
    <w:qFormat/>
    <w:rsid w:val="00DE4DCE"/>
    <w:rPr>
      <w:b/>
      <w:bCs/>
    </w:rPr>
  </w:style>
  <w:style w:type="paragraph" w:customStyle="1" w:styleId="Standard">
    <w:name w:val="Standard"/>
    <w:rsid w:val="00DE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paragraph" w:styleId="Sraopastraipa">
    <w:name w:val="List Paragraph"/>
    <w:basedOn w:val="prastasis"/>
    <w:uiPriority w:val="34"/>
    <w:qFormat/>
    <w:rsid w:val="00DE4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tarp">
    <w:name w:val="No Spacing"/>
    <w:link w:val="BetarpDiagrama"/>
    <w:qFormat/>
    <w:rsid w:val="00DE4DCE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character" w:customStyle="1" w:styleId="textexposedshow">
    <w:name w:val="text_exposed_show"/>
    <w:rsid w:val="00DE4DCE"/>
  </w:style>
  <w:style w:type="character" w:customStyle="1" w:styleId="BetarpDiagrama">
    <w:name w:val="Be tarpų Diagrama"/>
    <w:link w:val="Betarp"/>
    <w:locked/>
    <w:rsid w:val="00DE4DCE"/>
    <w:rPr>
      <w:rFonts w:ascii="Calibri" w:eastAsia="Times New Roman" w:hAnsi="Calibri" w:cs="Times New Roman"/>
      <w:lang w:val="lt-LT"/>
    </w:rPr>
  </w:style>
  <w:style w:type="paragraph" w:customStyle="1" w:styleId="western">
    <w:name w:val="western"/>
    <w:basedOn w:val="prastasis"/>
    <w:rsid w:val="00DE4DCE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B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BDF"/>
    <w:rPr>
      <w:rFonts w:ascii="Segoe UI" w:eastAsia="Times New Roman" w:hAnsi="Segoe UI" w:cs="Segoe UI"/>
      <w:sz w:val="18"/>
      <w:szCs w:val="18"/>
      <w:lang w:val="lt-LT"/>
    </w:rPr>
  </w:style>
  <w:style w:type="paragraph" w:styleId="prastasiniatinklio">
    <w:name w:val="Normal (Web)"/>
    <w:basedOn w:val="prastasis"/>
    <w:rsid w:val="006960BD"/>
    <w:pPr>
      <w:suppressAutoHyphens/>
      <w:autoSpaceDN w:val="0"/>
      <w:spacing w:before="100" w:after="100"/>
      <w:textAlignment w:val="baseline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1218-2CC8-4AD9-A018-2E24684D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5208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Windows User</cp:lastModifiedBy>
  <cp:revision>6</cp:revision>
  <cp:lastPrinted>2021-01-28T13:30:00Z</cp:lastPrinted>
  <dcterms:created xsi:type="dcterms:W3CDTF">2021-01-27T16:09:00Z</dcterms:created>
  <dcterms:modified xsi:type="dcterms:W3CDTF">2021-01-28T15:17:00Z</dcterms:modified>
</cp:coreProperties>
</file>